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3"/>
        <w:gridCol w:w="4936"/>
      </w:tblGrid>
      <w:tr w:rsidR="00EE7D2C" w:rsidRPr="00700515" w14:paraId="6529EE17" w14:textId="77777777" w:rsidTr="00C35B16">
        <w:trPr>
          <w:trHeight w:val="143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FE19" w14:textId="0DCA84AD" w:rsidR="00036C98" w:rsidRPr="00D94739" w:rsidRDefault="00036C98" w:rsidP="00C35B16">
            <w:pPr>
              <w:rPr>
                <w:rFonts w:ascii="Arial Narrow" w:hAnsi="Arial Narrow"/>
                <w:bCs/>
              </w:rPr>
            </w:pPr>
          </w:p>
          <w:p w14:paraId="610CE271" w14:textId="6169635C" w:rsidR="00036C98" w:rsidRPr="00700515" w:rsidRDefault="00C35B16" w:rsidP="00C35B16">
            <w:pPr>
              <w:ind w:right="1514"/>
              <w:jc w:val="right"/>
              <w:rPr>
                <w:rFonts w:ascii="Arial Narrow" w:hAnsi="Arial Narrow"/>
                <w:bCs/>
              </w:rPr>
            </w:pPr>
            <w:r w:rsidRPr="00700515">
              <w:rPr>
                <w:rFonts w:ascii="Arial Narrow" w:hAnsi="Arial Narrow"/>
                <w:bCs/>
                <w:noProof/>
                <w:lang w:eastAsia="fr-FR"/>
              </w:rPr>
              <w:drawing>
                <wp:inline distT="0" distB="0" distL="0" distR="0" wp14:anchorId="2315A7AD" wp14:editId="3D4C7F84">
                  <wp:extent cx="1156035" cy="933257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HE logo compact noi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48" cy="93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F54" w14:textId="77777777" w:rsidR="00036C98" w:rsidRPr="00700515" w:rsidRDefault="00036C98" w:rsidP="004D6F37">
            <w:pPr>
              <w:jc w:val="center"/>
              <w:rPr>
                <w:rFonts w:ascii="Arial Narrow" w:hAnsi="Arial Narrow"/>
                <w:bCs/>
              </w:rPr>
            </w:pPr>
          </w:p>
          <w:p w14:paraId="395C4F9F" w14:textId="77777777" w:rsidR="00593FCC" w:rsidRPr="00700515" w:rsidRDefault="003E5C0D" w:rsidP="001A279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700515">
              <w:rPr>
                <w:rFonts w:ascii="Arial Narrow" w:hAnsi="Arial Narrow"/>
                <w:b/>
                <w:bCs/>
                <w:sz w:val="28"/>
                <w:szCs w:val="28"/>
              </w:rPr>
              <w:t>Soutien à la recherche</w:t>
            </w:r>
            <w:r w:rsidR="00E016BC" w:rsidRPr="00700515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en SHS</w:t>
            </w:r>
            <w:r w:rsidR="00593FCC" w:rsidRPr="00700515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  <w:p w14:paraId="63D4681E" w14:textId="25675CB5" w:rsidR="003E5C0D" w:rsidRPr="00700515" w:rsidRDefault="00593FCC" w:rsidP="001A279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700515">
              <w:rPr>
                <w:rFonts w:ascii="Arial Narrow" w:hAnsi="Arial Narrow"/>
                <w:b/>
                <w:bCs/>
                <w:sz w:val="28"/>
                <w:szCs w:val="28"/>
              </w:rPr>
              <w:t>en Franche-Comté</w:t>
            </w:r>
          </w:p>
          <w:p w14:paraId="36854108" w14:textId="1479CA44" w:rsidR="00036C98" w:rsidRPr="00700515" w:rsidRDefault="00E12F3A" w:rsidP="001A279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AAP </w:t>
            </w:r>
            <w:r w:rsidR="00EE7D2C" w:rsidRPr="00700515">
              <w:rPr>
                <w:rFonts w:ascii="Arial Narrow" w:hAnsi="Arial Narrow"/>
                <w:b/>
                <w:bCs/>
                <w:sz w:val="28"/>
                <w:szCs w:val="28"/>
              </w:rPr>
              <w:t>2019</w:t>
            </w:r>
          </w:p>
          <w:p w14:paraId="663F82EA" w14:textId="77777777" w:rsidR="00C35B16" w:rsidRPr="00700515" w:rsidRDefault="00C35B16" w:rsidP="001A279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700515">
              <w:rPr>
                <w:rFonts w:ascii="Arial Narrow" w:hAnsi="Arial Narrow"/>
                <w:b/>
                <w:bCs/>
                <w:sz w:val="28"/>
                <w:szCs w:val="28"/>
              </w:rPr>
              <w:t>MSHE Ledoux</w:t>
            </w:r>
          </w:p>
          <w:p w14:paraId="348ECBB7" w14:textId="6316269E" w:rsidR="00D94739" w:rsidRPr="00700515" w:rsidRDefault="00D94739" w:rsidP="001A279F">
            <w:pPr>
              <w:jc w:val="center"/>
              <w:rPr>
                <w:rFonts w:ascii="Arial Narrow" w:hAnsi="Arial Narrow"/>
                <w:bCs/>
              </w:rPr>
            </w:pPr>
          </w:p>
        </w:tc>
      </w:tr>
    </w:tbl>
    <w:p w14:paraId="149FD48E" w14:textId="66AB363D" w:rsidR="00036C98" w:rsidRPr="00700515" w:rsidRDefault="00036C98" w:rsidP="00036C98">
      <w:pPr>
        <w:tabs>
          <w:tab w:val="left" w:pos="8647"/>
        </w:tabs>
        <w:ind w:left="142" w:right="419"/>
        <w:rPr>
          <w:rFonts w:ascii="Arial Narrow" w:eastAsia="Batang" w:hAnsi="Arial Narrow" w:cs="Calibri"/>
          <w:sz w:val="20"/>
          <w:szCs w:val="20"/>
        </w:rPr>
      </w:pPr>
    </w:p>
    <w:p w14:paraId="52AA0A26" w14:textId="77777777" w:rsidR="00036C98" w:rsidRPr="00700515" w:rsidRDefault="00036C98" w:rsidP="00036C98">
      <w:pPr>
        <w:tabs>
          <w:tab w:val="left" w:pos="8647"/>
        </w:tabs>
        <w:ind w:left="142" w:right="419"/>
        <w:jc w:val="center"/>
        <w:rPr>
          <w:rFonts w:ascii="Garamond" w:hAnsi="Garamond" w:cs="Calibri"/>
          <w:b/>
          <w:bCs/>
        </w:rPr>
      </w:pPr>
    </w:p>
    <w:p w14:paraId="77DFB20C" w14:textId="77777777" w:rsidR="009B7216" w:rsidRPr="00700515" w:rsidRDefault="009B7216" w:rsidP="00036C98">
      <w:pPr>
        <w:tabs>
          <w:tab w:val="left" w:pos="8647"/>
        </w:tabs>
        <w:ind w:left="142" w:right="419"/>
        <w:jc w:val="center"/>
        <w:rPr>
          <w:rFonts w:ascii="Garamond" w:hAnsi="Garamond" w:cs="Calibri"/>
          <w:b/>
          <w:bCs/>
        </w:rPr>
      </w:pPr>
    </w:p>
    <w:p w14:paraId="2966C568" w14:textId="3230E295" w:rsidR="006D68A6" w:rsidRPr="00700515" w:rsidRDefault="00D76690" w:rsidP="00E16DA0">
      <w:pPr>
        <w:jc w:val="both"/>
        <w:rPr>
          <w:rFonts w:ascii="Garamond" w:hAnsi="Garamond" w:cs="Calibri"/>
          <w:b/>
          <w:sz w:val="28"/>
          <w:szCs w:val="28"/>
        </w:rPr>
      </w:pPr>
      <w:r w:rsidRPr="00700515">
        <w:rPr>
          <w:rFonts w:ascii="Garamond" w:hAnsi="Garamond" w:cs="Calibri"/>
          <w:b/>
          <w:sz w:val="28"/>
          <w:szCs w:val="28"/>
        </w:rPr>
        <w:t xml:space="preserve">Contexte, </w:t>
      </w:r>
      <w:r w:rsidR="001C2B37" w:rsidRPr="00700515">
        <w:rPr>
          <w:rFonts w:ascii="Garamond" w:hAnsi="Garamond" w:cs="Calibri"/>
          <w:b/>
          <w:sz w:val="28"/>
          <w:szCs w:val="28"/>
        </w:rPr>
        <w:t>objectifs</w:t>
      </w:r>
      <w:r w:rsidR="009B7216" w:rsidRPr="00700515">
        <w:rPr>
          <w:rFonts w:ascii="Garamond" w:hAnsi="Garamond" w:cs="Calibri"/>
          <w:b/>
          <w:sz w:val="28"/>
          <w:szCs w:val="28"/>
        </w:rPr>
        <w:t xml:space="preserve"> et modalités</w:t>
      </w:r>
    </w:p>
    <w:p w14:paraId="68A1B156" w14:textId="77777777" w:rsidR="001C2B37" w:rsidRPr="00700515" w:rsidRDefault="001C2B37" w:rsidP="00E16DA0">
      <w:pPr>
        <w:jc w:val="both"/>
        <w:rPr>
          <w:rFonts w:ascii="Garamond" w:hAnsi="Garamond" w:cs="Calibri"/>
        </w:rPr>
      </w:pPr>
    </w:p>
    <w:p w14:paraId="4AC5D215" w14:textId="4B4566FC" w:rsidR="006D68A6" w:rsidRPr="00700515" w:rsidRDefault="003E21D6" w:rsidP="00AB6106">
      <w:pPr>
        <w:widowControl w:val="0"/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700515">
        <w:rPr>
          <w:rFonts w:ascii="Garamond" w:eastAsiaTheme="minorHAnsi" w:hAnsi="Garamond" w:cs="Arial"/>
          <w:lang w:eastAsia="en-US"/>
        </w:rPr>
        <w:t>Dans le cadre du plan gouvernemental de soutien des SHS, le MESRI a octroyé en 2018 une dotation exceptionnelle à chacune des 23 Maisons des Sciences de l’Homme, d’un montant global d’1M€. Dans ce contexte, l</w:t>
      </w:r>
      <w:r w:rsidR="006D68A6" w:rsidRPr="00700515">
        <w:rPr>
          <w:rFonts w:ascii="Garamond" w:eastAsiaTheme="minorHAnsi" w:hAnsi="Garamond" w:cs="Arial"/>
          <w:lang w:eastAsia="en-US"/>
        </w:rPr>
        <w:t xml:space="preserve">a MSHE Ledoux </w:t>
      </w:r>
      <w:r w:rsidRPr="00700515">
        <w:rPr>
          <w:rFonts w:ascii="Garamond" w:eastAsiaTheme="minorHAnsi" w:hAnsi="Garamond" w:cs="Arial"/>
          <w:lang w:eastAsia="en-US"/>
        </w:rPr>
        <w:t>a décidé le lancement d’</w:t>
      </w:r>
      <w:r w:rsidR="006D68A6" w:rsidRPr="00700515">
        <w:rPr>
          <w:rFonts w:ascii="Garamond" w:eastAsiaTheme="minorHAnsi" w:hAnsi="Garamond" w:cs="Arial"/>
          <w:lang w:eastAsia="en-US"/>
        </w:rPr>
        <w:t>un appel à projet</w:t>
      </w:r>
      <w:r w:rsidR="006E414A">
        <w:rPr>
          <w:rFonts w:ascii="Garamond" w:eastAsiaTheme="minorHAnsi" w:hAnsi="Garamond" w:cs="Arial"/>
          <w:lang w:eastAsia="en-US"/>
        </w:rPr>
        <w:t>s</w:t>
      </w:r>
      <w:r w:rsidR="006D68A6" w:rsidRPr="00700515">
        <w:rPr>
          <w:rFonts w:ascii="Garamond" w:eastAsiaTheme="minorHAnsi" w:hAnsi="Garamond" w:cs="Arial"/>
          <w:lang w:eastAsia="en-US"/>
        </w:rPr>
        <w:t xml:space="preserve"> </w:t>
      </w:r>
      <w:r w:rsidRPr="00700515">
        <w:rPr>
          <w:rFonts w:ascii="Garamond" w:eastAsiaTheme="minorHAnsi" w:hAnsi="Garamond" w:cs="Arial"/>
          <w:lang w:eastAsia="en-US"/>
        </w:rPr>
        <w:t>spécifi</w:t>
      </w:r>
      <w:r w:rsidR="00C0470B" w:rsidRPr="00700515">
        <w:rPr>
          <w:rFonts w:ascii="Garamond" w:eastAsiaTheme="minorHAnsi" w:hAnsi="Garamond" w:cs="Arial"/>
          <w:lang w:eastAsia="en-US"/>
        </w:rPr>
        <w:t>que, doté d’une enveloppe de 20 </w:t>
      </w:r>
      <w:r w:rsidRPr="00700515">
        <w:rPr>
          <w:rFonts w:ascii="Garamond" w:eastAsiaTheme="minorHAnsi" w:hAnsi="Garamond" w:cs="Arial"/>
          <w:lang w:eastAsia="en-US"/>
        </w:rPr>
        <w:t>000€</w:t>
      </w:r>
      <w:r w:rsidR="00593FCC" w:rsidRPr="00700515">
        <w:rPr>
          <w:rStyle w:val="Appelnotedebasdep"/>
          <w:rFonts w:ascii="Garamond" w:eastAsiaTheme="minorHAnsi" w:hAnsi="Garamond" w:cs="Arial"/>
          <w:lang w:eastAsia="en-US"/>
        </w:rPr>
        <w:footnoteReference w:customMarkFollows="1" w:id="1"/>
        <w:t>*</w:t>
      </w:r>
      <w:r w:rsidRPr="00700515">
        <w:rPr>
          <w:rFonts w:ascii="Garamond" w:eastAsiaTheme="minorHAnsi" w:hAnsi="Garamond" w:cs="Arial"/>
          <w:lang w:eastAsia="en-US"/>
        </w:rPr>
        <w:t xml:space="preserve">, </w:t>
      </w:r>
      <w:r w:rsidR="006D68A6" w:rsidRPr="00700515">
        <w:rPr>
          <w:rFonts w:ascii="Garamond" w:eastAsiaTheme="minorHAnsi" w:hAnsi="Garamond" w:cs="Arial"/>
          <w:lang w:eastAsia="en-US"/>
        </w:rPr>
        <w:t xml:space="preserve">destiné </w:t>
      </w:r>
      <w:r w:rsidR="00D76690" w:rsidRPr="00700515">
        <w:rPr>
          <w:rFonts w:ascii="Garamond" w:eastAsiaTheme="minorHAnsi" w:hAnsi="Garamond" w:cs="Arial"/>
          <w:lang w:eastAsia="en-US"/>
        </w:rPr>
        <w:t xml:space="preserve">à soutenir la recherche </w:t>
      </w:r>
      <w:r w:rsidR="00E24C5C" w:rsidRPr="00700515">
        <w:rPr>
          <w:rFonts w:ascii="Garamond" w:eastAsiaTheme="minorHAnsi" w:hAnsi="Garamond" w:cs="Arial"/>
          <w:lang w:eastAsia="en-US"/>
        </w:rPr>
        <w:t>en SHS</w:t>
      </w:r>
      <w:r w:rsidR="00B86408" w:rsidRPr="00700515">
        <w:rPr>
          <w:rFonts w:ascii="Garamond" w:eastAsiaTheme="minorHAnsi" w:hAnsi="Garamond" w:cs="Arial"/>
          <w:lang w:eastAsia="en-US"/>
        </w:rPr>
        <w:t xml:space="preserve"> en Franche-Comté</w:t>
      </w:r>
      <w:r w:rsidR="00E24C5C" w:rsidRPr="00700515">
        <w:rPr>
          <w:rFonts w:ascii="Garamond" w:eastAsiaTheme="minorHAnsi" w:hAnsi="Garamond" w:cs="Arial"/>
          <w:lang w:eastAsia="en-US"/>
        </w:rPr>
        <w:t xml:space="preserve">, via le financement d’actions </w:t>
      </w:r>
      <w:r w:rsidR="00D76690" w:rsidRPr="00700515">
        <w:rPr>
          <w:rFonts w:ascii="Garamond" w:eastAsiaTheme="minorHAnsi" w:hAnsi="Garamond" w:cs="Arial"/>
          <w:lang w:eastAsia="en-US"/>
        </w:rPr>
        <w:t>:</w:t>
      </w:r>
    </w:p>
    <w:p w14:paraId="45389E79" w14:textId="50F67E7A" w:rsidR="00E24C5C" w:rsidRPr="00700515" w:rsidRDefault="00AF77CA" w:rsidP="00AB6106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714" w:hanging="357"/>
        <w:jc w:val="both"/>
        <w:rPr>
          <w:rFonts w:ascii="Garamond" w:eastAsiaTheme="minorHAnsi" w:hAnsi="Garamond" w:cs="Arial"/>
          <w:lang w:eastAsia="en-US"/>
        </w:rPr>
      </w:pPr>
      <w:r>
        <w:rPr>
          <w:rFonts w:ascii="Garamond" w:eastAsiaTheme="minorHAnsi" w:hAnsi="Garamond" w:cs="Arial"/>
          <w:lang w:eastAsia="en-US"/>
        </w:rPr>
        <w:t>favorisant le lancement de</w:t>
      </w:r>
      <w:r w:rsidR="00D76690" w:rsidRPr="00700515">
        <w:rPr>
          <w:rFonts w:ascii="Garamond" w:eastAsiaTheme="minorHAnsi" w:hAnsi="Garamond" w:cs="Arial"/>
          <w:lang w:eastAsia="en-US"/>
        </w:rPr>
        <w:t xml:space="preserve"> nouveau</w:t>
      </w:r>
      <w:r>
        <w:rPr>
          <w:rFonts w:ascii="Garamond" w:eastAsiaTheme="minorHAnsi" w:hAnsi="Garamond" w:cs="Arial"/>
          <w:lang w:eastAsia="en-US"/>
        </w:rPr>
        <w:t>x</w:t>
      </w:r>
      <w:r w:rsidR="00D76690" w:rsidRPr="00700515">
        <w:rPr>
          <w:rFonts w:ascii="Garamond" w:eastAsiaTheme="minorHAnsi" w:hAnsi="Garamond" w:cs="Arial"/>
          <w:lang w:eastAsia="en-US"/>
        </w:rPr>
        <w:t xml:space="preserve"> projet</w:t>
      </w:r>
      <w:r>
        <w:rPr>
          <w:rFonts w:ascii="Garamond" w:eastAsiaTheme="minorHAnsi" w:hAnsi="Garamond" w:cs="Arial"/>
          <w:lang w:eastAsia="en-US"/>
        </w:rPr>
        <w:t>s</w:t>
      </w:r>
      <w:r w:rsidR="00D76690" w:rsidRPr="00700515">
        <w:rPr>
          <w:rFonts w:ascii="Garamond" w:eastAsiaTheme="minorHAnsi" w:hAnsi="Garamond" w:cs="Arial"/>
          <w:lang w:eastAsia="en-US"/>
        </w:rPr>
        <w:t xml:space="preserve"> de recherche</w:t>
      </w:r>
      <w:r w:rsidR="00186380" w:rsidRPr="00700515">
        <w:rPr>
          <w:rFonts w:ascii="Garamond" w:eastAsiaTheme="minorHAnsi" w:hAnsi="Garamond" w:cs="Arial"/>
          <w:lang w:eastAsia="en-US"/>
        </w:rPr>
        <w:t xml:space="preserve"> interdisciplinaire</w:t>
      </w:r>
      <w:r w:rsidR="00D76690" w:rsidRPr="00700515">
        <w:rPr>
          <w:rFonts w:ascii="Garamond" w:eastAsiaTheme="minorHAnsi" w:hAnsi="Garamond" w:cs="Arial"/>
          <w:lang w:eastAsia="en-US"/>
        </w:rPr>
        <w:t xml:space="preserve">, </w:t>
      </w:r>
    </w:p>
    <w:p w14:paraId="5A0DD179" w14:textId="49D89AB8" w:rsidR="00E24C5C" w:rsidRPr="00700515" w:rsidRDefault="00E24C5C" w:rsidP="00AB6106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714" w:hanging="357"/>
        <w:jc w:val="both"/>
        <w:rPr>
          <w:rFonts w:ascii="Garamond" w:eastAsiaTheme="minorHAnsi" w:hAnsi="Garamond" w:cs="Arial"/>
          <w:lang w:eastAsia="en-US"/>
        </w:rPr>
      </w:pPr>
      <w:r w:rsidRPr="00700515">
        <w:rPr>
          <w:rFonts w:ascii="Garamond" w:eastAsiaTheme="minorHAnsi" w:hAnsi="Garamond" w:cs="Arial"/>
          <w:lang w:eastAsia="en-US"/>
        </w:rPr>
        <w:t>per</w:t>
      </w:r>
      <w:r w:rsidR="00B86408" w:rsidRPr="00700515">
        <w:rPr>
          <w:rFonts w:ascii="Garamond" w:eastAsiaTheme="minorHAnsi" w:hAnsi="Garamond" w:cs="Arial"/>
          <w:lang w:eastAsia="en-US"/>
        </w:rPr>
        <w:t>mettant de renforcer des projets en cours, rattaché</w:t>
      </w:r>
      <w:r w:rsidRPr="00700515">
        <w:rPr>
          <w:rFonts w:ascii="Garamond" w:eastAsiaTheme="minorHAnsi" w:hAnsi="Garamond" w:cs="Arial"/>
          <w:lang w:eastAsia="en-US"/>
        </w:rPr>
        <w:t>s à l’un des pôles de la MSHE</w:t>
      </w:r>
      <w:r w:rsidR="00186380" w:rsidRPr="00700515">
        <w:rPr>
          <w:rFonts w:ascii="Garamond" w:eastAsiaTheme="minorHAnsi" w:hAnsi="Garamond" w:cs="Arial"/>
          <w:lang w:eastAsia="en-US"/>
        </w:rPr>
        <w:t>.</w:t>
      </w:r>
    </w:p>
    <w:p w14:paraId="4F85DBAC" w14:textId="77777777" w:rsidR="00C07A54" w:rsidRPr="00700515" w:rsidRDefault="00E24C5C" w:rsidP="00E16DA0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eastAsiaTheme="minorHAnsi" w:hAnsi="Garamond" w:cs="Arial"/>
          <w:lang w:eastAsia="en-US"/>
        </w:rPr>
      </w:pPr>
      <w:r w:rsidRPr="00700515">
        <w:rPr>
          <w:rFonts w:ascii="Garamond" w:eastAsiaTheme="minorHAnsi" w:hAnsi="Garamond" w:cs="Arial"/>
          <w:lang w:eastAsia="en-US"/>
        </w:rPr>
        <w:t xml:space="preserve">Sont </w:t>
      </w:r>
      <w:r w:rsidR="00B86408" w:rsidRPr="00700515">
        <w:rPr>
          <w:rFonts w:ascii="Garamond" w:eastAsiaTheme="minorHAnsi" w:hAnsi="Garamond" w:cs="Arial"/>
          <w:lang w:eastAsia="en-US"/>
        </w:rPr>
        <w:t xml:space="preserve">particulièrement </w:t>
      </w:r>
      <w:r w:rsidRPr="00700515">
        <w:rPr>
          <w:rFonts w:ascii="Garamond" w:eastAsiaTheme="minorHAnsi" w:hAnsi="Garamond" w:cs="Arial"/>
          <w:lang w:eastAsia="en-US"/>
        </w:rPr>
        <w:t xml:space="preserve">attendus des projets de journées d’étude visant à formaliser une nouvelle action de recherche, à approfondir la réflexion sur une thématique émergente, </w:t>
      </w:r>
      <w:r w:rsidR="00E16DA0" w:rsidRPr="00700515">
        <w:rPr>
          <w:rFonts w:ascii="Garamond" w:eastAsiaTheme="minorHAnsi" w:hAnsi="Garamond" w:cs="Arial"/>
          <w:lang w:eastAsia="en-US"/>
        </w:rPr>
        <w:t xml:space="preserve">à mettre au point un protocole méthodologique, </w:t>
      </w:r>
      <w:r w:rsidRPr="00700515">
        <w:rPr>
          <w:rFonts w:ascii="Garamond" w:eastAsiaTheme="minorHAnsi" w:hAnsi="Garamond" w:cs="Arial"/>
          <w:lang w:eastAsia="en-US"/>
        </w:rPr>
        <w:t xml:space="preserve">ou </w:t>
      </w:r>
      <w:r w:rsidR="00B86408" w:rsidRPr="00700515">
        <w:rPr>
          <w:rFonts w:ascii="Garamond" w:eastAsiaTheme="minorHAnsi" w:hAnsi="Garamond" w:cs="Arial"/>
          <w:lang w:eastAsia="en-US"/>
        </w:rPr>
        <w:t xml:space="preserve">encore </w:t>
      </w:r>
      <w:r w:rsidRPr="00700515">
        <w:rPr>
          <w:rFonts w:ascii="Garamond" w:eastAsiaTheme="minorHAnsi" w:hAnsi="Garamond" w:cs="Arial"/>
          <w:lang w:eastAsia="en-US"/>
        </w:rPr>
        <w:t>à renforcer un réseau de collaboration scientifique</w:t>
      </w:r>
      <w:r w:rsidR="00C07A54" w:rsidRPr="00700515">
        <w:rPr>
          <w:rFonts w:ascii="Garamond" w:eastAsiaTheme="minorHAnsi" w:hAnsi="Garamond" w:cs="Arial"/>
          <w:lang w:eastAsia="en-US"/>
        </w:rPr>
        <w:t xml:space="preserve"> autour d’une question scientifique</w:t>
      </w:r>
      <w:r w:rsidR="00B86408" w:rsidRPr="00700515">
        <w:rPr>
          <w:rFonts w:ascii="Garamond" w:eastAsiaTheme="minorHAnsi" w:hAnsi="Garamond" w:cs="Arial"/>
          <w:lang w:eastAsia="en-US"/>
        </w:rPr>
        <w:t>.</w:t>
      </w:r>
      <w:r w:rsidRPr="00700515">
        <w:rPr>
          <w:rFonts w:ascii="Garamond" w:eastAsiaTheme="minorHAnsi" w:hAnsi="Garamond" w:cs="Arial"/>
          <w:lang w:eastAsia="en-US"/>
        </w:rPr>
        <w:t xml:space="preserve"> </w:t>
      </w:r>
    </w:p>
    <w:p w14:paraId="64EEB620" w14:textId="4B35AB50" w:rsidR="00E24C5C" w:rsidRPr="00700515" w:rsidRDefault="00B86408" w:rsidP="00E16DA0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eastAsiaTheme="minorHAnsi" w:hAnsi="Garamond" w:cs="Arial"/>
          <w:lang w:eastAsia="en-US"/>
        </w:rPr>
      </w:pPr>
      <w:r w:rsidRPr="00700515">
        <w:rPr>
          <w:rFonts w:ascii="Garamond" w:eastAsiaTheme="minorHAnsi" w:hAnsi="Garamond" w:cs="Arial"/>
          <w:lang w:eastAsia="en-US"/>
        </w:rPr>
        <w:t>Seront ainsi pris en charge des frais de fonctionnement (frais de réception, déplacement, hébergement</w:t>
      </w:r>
      <w:r w:rsidR="0056136C" w:rsidRPr="00700515">
        <w:rPr>
          <w:rFonts w:ascii="Garamond" w:eastAsiaTheme="minorHAnsi" w:hAnsi="Garamond" w:cs="Arial"/>
          <w:lang w:eastAsia="en-US"/>
        </w:rPr>
        <w:t>, y compris invitation d'un chercheur étranger</w:t>
      </w:r>
      <w:r w:rsidRPr="00700515">
        <w:rPr>
          <w:rFonts w:ascii="Garamond" w:eastAsiaTheme="minorHAnsi" w:hAnsi="Garamond" w:cs="Arial"/>
          <w:lang w:eastAsia="en-US"/>
        </w:rPr>
        <w:t xml:space="preserve"> …)</w:t>
      </w:r>
      <w:r w:rsidR="00C07A54" w:rsidRPr="00700515">
        <w:rPr>
          <w:rFonts w:ascii="Garamond" w:eastAsiaTheme="minorHAnsi" w:hAnsi="Garamond" w:cs="Arial"/>
          <w:lang w:eastAsia="en-US"/>
        </w:rPr>
        <w:t xml:space="preserve"> et le cas échéant de personnel, </w:t>
      </w:r>
      <w:r w:rsidR="00E16DA0" w:rsidRPr="00700515">
        <w:rPr>
          <w:rFonts w:ascii="Garamond" w:eastAsiaTheme="minorHAnsi" w:hAnsi="Garamond" w:cs="Arial"/>
          <w:lang w:eastAsia="en-US"/>
        </w:rPr>
        <w:t>sur une courte durée</w:t>
      </w:r>
      <w:r w:rsidR="00C07A54" w:rsidRPr="00700515">
        <w:rPr>
          <w:rFonts w:ascii="Garamond" w:eastAsiaTheme="minorHAnsi" w:hAnsi="Garamond" w:cs="Arial"/>
          <w:lang w:eastAsia="en-US"/>
        </w:rPr>
        <w:t>,</w:t>
      </w:r>
      <w:r w:rsidR="00E16DA0" w:rsidRPr="00700515">
        <w:rPr>
          <w:rFonts w:ascii="Garamond" w:eastAsiaTheme="minorHAnsi" w:hAnsi="Garamond" w:cs="Arial"/>
          <w:lang w:eastAsia="en-US"/>
        </w:rPr>
        <w:t xml:space="preserve"> et de petit équipement. </w:t>
      </w:r>
    </w:p>
    <w:p w14:paraId="4B3C4A9E" w14:textId="6B4DAD8B" w:rsidR="00E016BC" w:rsidRPr="00700515" w:rsidRDefault="00E016BC" w:rsidP="00E016BC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eastAsiaTheme="minorHAnsi" w:hAnsi="Garamond" w:cs="Times"/>
          <w:lang w:eastAsia="en-US"/>
        </w:rPr>
      </w:pPr>
      <w:r w:rsidRPr="00700515">
        <w:rPr>
          <w:rFonts w:ascii="Garamond" w:hAnsi="Garamond"/>
        </w:rPr>
        <w:t>Le porteur de projet (chercheur, enseignant-chercheur, ingénieur de recherche, post-doctorant) doit appartenir à un laboratoire fédéré à la MSHE Ledoux. En candidatant à l’appel à projet</w:t>
      </w:r>
      <w:r w:rsidR="006E414A">
        <w:rPr>
          <w:rFonts w:ascii="Garamond" w:hAnsi="Garamond"/>
        </w:rPr>
        <w:t>s</w:t>
      </w:r>
      <w:r w:rsidRPr="00700515">
        <w:rPr>
          <w:rFonts w:ascii="Garamond" w:hAnsi="Garamond"/>
        </w:rPr>
        <w:t xml:space="preserve">, il s’engage en cas de succès à </w:t>
      </w:r>
      <w:r w:rsidR="00186380" w:rsidRPr="00700515">
        <w:rPr>
          <w:rFonts w:ascii="Garamond" w:eastAsiaTheme="minorHAnsi" w:hAnsi="Garamond" w:cs="Arial"/>
          <w:lang w:eastAsia="en-US"/>
        </w:rPr>
        <w:t xml:space="preserve">produire un bref compte </w:t>
      </w:r>
      <w:r w:rsidRPr="00700515">
        <w:rPr>
          <w:rFonts w:ascii="Garamond" w:eastAsiaTheme="minorHAnsi" w:hAnsi="Garamond" w:cs="Arial"/>
          <w:lang w:eastAsia="en-US"/>
        </w:rPr>
        <w:t xml:space="preserve">rendu de l’action subventionnée, destiné à être publié dans la </w:t>
      </w:r>
      <w:r w:rsidRPr="00700515">
        <w:rPr>
          <w:rFonts w:ascii="Garamond" w:eastAsiaTheme="minorHAnsi" w:hAnsi="Garamond" w:cs="Arial"/>
          <w:i/>
          <w:lang w:eastAsia="en-US"/>
        </w:rPr>
        <w:t>Lettre d’information de la MSHE</w:t>
      </w:r>
      <w:r w:rsidR="00186380" w:rsidRPr="00700515">
        <w:rPr>
          <w:rFonts w:ascii="Garamond" w:eastAsiaTheme="minorHAnsi" w:hAnsi="Garamond" w:cs="Arial"/>
          <w:lang w:eastAsia="en-US"/>
        </w:rPr>
        <w:t xml:space="preserve"> et sur son site internet</w:t>
      </w:r>
      <w:r w:rsidRPr="00700515">
        <w:rPr>
          <w:rFonts w:ascii="Garamond" w:eastAsiaTheme="minorHAnsi" w:hAnsi="Garamond" w:cs="Arial"/>
          <w:i/>
          <w:lang w:eastAsia="en-US"/>
        </w:rPr>
        <w:t xml:space="preserve">. </w:t>
      </w:r>
    </w:p>
    <w:p w14:paraId="6D6281D3" w14:textId="19191F29" w:rsidR="00E16DA0" w:rsidRPr="00700515" w:rsidRDefault="00E16DA0" w:rsidP="00E16DA0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eastAsiaTheme="minorHAnsi" w:hAnsi="Garamond" w:cs="Times"/>
          <w:lang w:eastAsia="en-US"/>
        </w:rPr>
      </w:pPr>
      <w:r w:rsidRPr="00700515">
        <w:rPr>
          <w:rFonts w:ascii="Garamond" w:eastAsiaTheme="minorHAnsi" w:hAnsi="Garamond" w:cs="Arial"/>
          <w:lang w:eastAsia="en-US"/>
        </w:rPr>
        <w:t>L’appel à projet</w:t>
      </w:r>
      <w:r w:rsidR="006E414A">
        <w:rPr>
          <w:rFonts w:ascii="Garamond" w:eastAsiaTheme="minorHAnsi" w:hAnsi="Garamond" w:cs="Arial"/>
          <w:lang w:eastAsia="en-US"/>
        </w:rPr>
        <w:t>s</w:t>
      </w:r>
      <w:r w:rsidRPr="00700515">
        <w:rPr>
          <w:rFonts w:ascii="Garamond" w:eastAsiaTheme="minorHAnsi" w:hAnsi="Garamond" w:cs="Arial"/>
          <w:lang w:eastAsia="en-US"/>
        </w:rPr>
        <w:t xml:space="preserve"> est ouvert du </w:t>
      </w:r>
      <w:r w:rsidR="00424BFD" w:rsidRPr="00700515">
        <w:rPr>
          <w:rFonts w:ascii="Garamond" w:eastAsiaTheme="minorHAnsi" w:hAnsi="Garamond" w:cs="Arial"/>
          <w:lang w:eastAsia="en-US"/>
        </w:rPr>
        <w:t>14/11/2018</w:t>
      </w:r>
      <w:r w:rsidRPr="00700515">
        <w:rPr>
          <w:rFonts w:ascii="Garamond" w:eastAsiaTheme="minorHAnsi" w:hAnsi="Garamond" w:cs="Arial"/>
          <w:lang w:eastAsia="en-US"/>
        </w:rPr>
        <w:t xml:space="preserve"> au </w:t>
      </w:r>
      <w:r w:rsidR="00424BFD" w:rsidRPr="00700515">
        <w:rPr>
          <w:rFonts w:ascii="Garamond" w:eastAsiaTheme="minorHAnsi" w:hAnsi="Garamond" w:cs="Arial"/>
          <w:lang w:eastAsia="en-US"/>
        </w:rPr>
        <w:t>13/12/2018</w:t>
      </w:r>
      <w:r w:rsidRPr="00700515">
        <w:rPr>
          <w:rFonts w:ascii="Garamond" w:eastAsiaTheme="minorHAnsi" w:hAnsi="Garamond" w:cs="Arial"/>
          <w:lang w:eastAsia="en-US"/>
        </w:rPr>
        <w:t xml:space="preserve">. Les dossiers seront expertisés par les membres du bureau de la MSHE, avec comme objectif que les </w:t>
      </w:r>
      <w:bookmarkStart w:id="0" w:name="_GoBack"/>
      <w:r w:rsidRPr="00700515">
        <w:rPr>
          <w:rFonts w:ascii="Garamond" w:eastAsiaTheme="minorHAnsi" w:hAnsi="Garamond" w:cs="Arial"/>
          <w:lang w:eastAsia="en-US"/>
        </w:rPr>
        <w:t>projet</w:t>
      </w:r>
      <w:bookmarkEnd w:id="0"/>
      <w:r w:rsidRPr="00700515">
        <w:rPr>
          <w:rFonts w:ascii="Garamond" w:eastAsiaTheme="minorHAnsi" w:hAnsi="Garamond" w:cs="Arial"/>
          <w:lang w:eastAsia="en-US"/>
        </w:rPr>
        <w:t>s retenus puissent démarrer d</w:t>
      </w:r>
      <w:r w:rsidR="008232C2" w:rsidRPr="00700515">
        <w:rPr>
          <w:rFonts w:ascii="Garamond" w:eastAsiaTheme="minorHAnsi" w:hAnsi="Garamond" w:cs="Arial"/>
          <w:lang w:eastAsia="en-US"/>
        </w:rPr>
        <w:t>ès janvier</w:t>
      </w:r>
      <w:r w:rsidR="00AB6106" w:rsidRPr="00700515">
        <w:rPr>
          <w:rFonts w:ascii="Garamond" w:eastAsiaTheme="minorHAnsi" w:hAnsi="Garamond" w:cs="Arial"/>
          <w:lang w:eastAsia="en-US"/>
        </w:rPr>
        <w:t xml:space="preserve"> 2019</w:t>
      </w:r>
      <w:r w:rsidRPr="00700515">
        <w:rPr>
          <w:rFonts w:ascii="Garamond" w:eastAsiaTheme="minorHAnsi" w:hAnsi="Garamond" w:cs="Arial"/>
          <w:lang w:eastAsia="en-US"/>
        </w:rPr>
        <w:t xml:space="preserve">. Les crédits alloués aux projets retenus devront être dépensés avant </w:t>
      </w:r>
      <w:r w:rsidR="00186380" w:rsidRPr="00700515">
        <w:rPr>
          <w:rFonts w:ascii="Garamond" w:eastAsiaTheme="minorHAnsi" w:hAnsi="Garamond" w:cs="Arial"/>
          <w:lang w:eastAsia="en-US"/>
        </w:rPr>
        <w:t>fin juin</w:t>
      </w:r>
      <w:r w:rsidRPr="00700515">
        <w:rPr>
          <w:rFonts w:ascii="Garamond" w:eastAsiaTheme="minorHAnsi" w:hAnsi="Garamond" w:cs="Arial"/>
          <w:lang w:eastAsia="en-US"/>
        </w:rPr>
        <w:t xml:space="preserve"> 2019</w:t>
      </w:r>
      <w:r w:rsidR="00F7132D">
        <w:rPr>
          <w:rFonts w:ascii="Garamond" w:eastAsiaTheme="minorHAnsi" w:hAnsi="Garamond" w:cs="Arial"/>
          <w:lang w:eastAsia="en-US"/>
        </w:rPr>
        <w:t xml:space="preserve"> (des indications précises seront données aux lauréats)</w:t>
      </w:r>
      <w:r w:rsidRPr="00700515">
        <w:rPr>
          <w:rFonts w:ascii="Garamond" w:eastAsiaTheme="minorHAnsi" w:hAnsi="Garamond" w:cs="Arial"/>
          <w:lang w:eastAsia="en-US"/>
        </w:rPr>
        <w:t xml:space="preserve">. </w:t>
      </w:r>
    </w:p>
    <w:p w14:paraId="66AFE831" w14:textId="77777777" w:rsidR="006D68A6" w:rsidRDefault="006D68A6" w:rsidP="00036C98">
      <w:pPr>
        <w:rPr>
          <w:rFonts w:ascii="Calibri" w:hAnsi="Calibri" w:cs="Calibri"/>
          <w:sz w:val="22"/>
          <w:szCs w:val="22"/>
        </w:rPr>
      </w:pPr>
    </w:p>
    <w:p w14:paraId="027D8E13" w14:textId="77777777" w:rsidR="006A5370" w:rsidRDefault="006A5370" w:rsidP="00036C98">
      <w:pPr>
        <w:rPr>
          <w:rFonts w:ascii="Calibri" w:hAnsi="Calibri" w:cs="Calibri"/>
          <w:sz w:val="22"/>
          <w:szCs w:val="22"/>
        </w:rPr>
      </w:pPr>
    </w:p>
    <w:p w14:paraId="454E2FBA" w14:textId="7F7A50F3" w:rsidR="006A5370" w:rsidRPr="00700515" w:rsidRDefault="006A5370" w:rsidP="006A5370">
      <w:pPr>
        <w:tabs>
          <w:tab w:val="left" w:pos="8647"/>
        </w:tabs>
        <w:spacing w:line="360" w:lineRule="auto"/>
        <w:ind w:left="142" w:right="420"/>
        <w:jc w:val="center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L</w:t>
      </w:r>
      <w:r w:rsidRPr="00700515">
        <w:rPr>
          <w:rFonts w:ascii="Arial Narrow" w:hAnsi="Arial Narrow" w:cs="Calibri"/>
          <w:b/>
          <w:bCs/>
        </w:rPr>
        <w:t>e formulaire</w:t>
      </w:r>
      <w:r>
        <w:rPr>
          <w:rFonts w:ascii="Arial Narrow" w:hAnsi="Arial Narrow" w:cs="Calibri"/>
          <w:b/>
          <w:bCs/>
        </w:rPr>
        <w:t xml:space="preserve"> ci-après</w:t>
      </w:r>
      <w:r w:rsidRPr="00700515">
        <w:rPr>
          <w:rFonts w:ascii="Arial Narrow" w:hAnsi="Arial Narrow" w:cs="Calibri"/>
          <w:b/>
          <w:bCs/>
          <w:color w:val="FF0000"/>
        </w:rPr>
        <w:t xml:space="preserve"> </w:t>
      </w:r>
      <w:r w:rsidRPr="00700515">
        <w:rPr>
          <w:rFonts w:ascii="Arial Narrow" w:hAnsi="Arial Narrow" w:cs="Calibri"/>
          <w:b/>
          <w:bCs/>
        </w:rPr>
        <w:t>doit obligatoirement être envoyé par mail, en format word ou pdf</w:t>
      </w:r>
      <w:r>
        <w:rPr>
          <w:rFonts w:ascii="Arial Narrow" w:hAnsi="Arial Narrow" w:cs="Calibri"/>
          <w:b/>
          <w:bCs/>
        </w:rPr>
        <w:t>,</w:t>
      </w:r>
      <w:r w:rsidRPr="00700515">
        <w:rPr>
          <w:rFonts w:ascii="Arial Narrow" w:hAnsi="Arial Narrow" w:cs="Calibri"/>
          <w:b/>
          <w:bCs/>
        </w:rPr>
        <w:t xml:space="preserve"> à l’adresse </w:t>
      </w:r>
      <w:r w:rsidRPr="00700515">
        <w:rPr>
          <w:rFonts w:ascii="Arial Narrow" w:hAnsi="Arial Narrow"/>
          <w:b/>
        </w:rPr>
        <w:t>aap@mshe.univ-fcomte.fr</w:t>
      </w:r>
      <w:r>
        <w:rPr>
          <w:rFonts w:ascii="Arial Narrow" w:hAnsi="Arial Narrow" w:cs="Calibri"/>
          <w:b/>
          <w:bCs/>
        </w:rPr>
        <w:t xml:space="preserve"> </w:t>
      </w:r>
      <w:r w:rsidRPr="00700515">
        <w:rPr>
          <w:rFonts w:ascii="Arial Narrow" w:hAnsi="Arial Narrow" w:cs="Calibri"/>
          <w:b/>
          <w:bCs/>
        </w:rPr>
        <w:t>(nom du fichier : AAP_MSHE_</w:t>
      </w:r>
      <w:r w:rsidRPr="00AE06BE">
        <w:rPr>
          <w:rFonts w:ascii="Arial Narrow" w:hAnsi="Arial Narrow" w:cs="Calibri"/>
          <w:b/>
          <w:bCs/>
          <w:color w:val="FF6600"/>
        </w:rPr>
        <w:t>nomcandidat</w:t>
      </w:r>
      <w:r w:rsidRPr="00EE495F">
        <w:rPr>
          <w:rFonts w:ascii="Arial Narrow" w:hAnsi="Arial Narrow" w:cs="Calibri"/>
          <w:b/>
          <w:bCs/>
        </w:rPr>
        <w:t>)</w:t>
      </w:r>
      <w:r w:rsidR="00EE495F" w:rsidRPr="00EE495F">
        <w:rPr>
          <w:rFonts w:ascii="Arial Narrow" w:hAnsi="Arial Narrow" w:cs="Calibri"/>
          <w:b/>
          <w:bCs/>
        </w:rPr>
        <w:t>.</w:t>
      </w:r>
    </w:p>
    <w:p w14:paraId="6389D4F3" w14:textId="77777777" w:rsidR="006A5370" w:rsidRPr="00700515" w:rsidRDefault="006A5370" w:rsidP="006A5370">
      <w:pPr>
        <w:tabs>
          <w:tab w:val="left" w:pos="8647"/>
        </w:tabs>
        <w:ind w:left="142" w:right="419"/>
        <w:jc w:val="center"/>
        <w:rPr>
          <w:rFonts w:ascii="Arial Narrow" w:hAnsi="Arial Narrow" w:cs="Calibri"/>
          <w:b/>
          <w:bCs/>
          <w:color w:val="FF0000"/>
          <w:sz w:val="20"/>
          <w:szCs w:val="20"/>
        </w:rPr>
      </w:pPr>
    </w:p>
    <w:p w14:paraId="39BB5B13" w14:textId="1D68C92E" w:rsidR="006A5370" w:rsidRPr="00AE06BE" w:rsidRDefault="00B62E0F" w:rsidP="006A5370">
      <w:pPr>
        <w:tabs>
          <w:tab w:val="left" w:pos="8647"/>
        </w:tabs>
        <w:ind w:left="142" w:right="419"/>
        <w:jc w:val="center"/>
        <w:rPr>
          <w:rFonts w:ascii="Arial Narrow" w:hAnsi="Arial Narrow" w:cs="Calibri"/>
          <w:b/>
          <w:bCs/>
          <w:smallCaps/>
          <w:color w:val="FF6600"/>
          <w:sz w:val="22"/>
          <w:szCs w:val="22"/>
        </w:rPr>
      </w:pPr>
      <w:r w:rsidRPr="00AE06BE">
        <w:rPr>
          <w:rFonts w:ascii="Arial Narrow" w:hAnsi="Arial Narrow" w:cs="Calibri"/>
          <w:b/>
          <w:bCs/>
          <w:smallCaps/>
          <w:color w:val="FF6600"/>
          <w:sz w:val="22"/>
          <w:szCs w:val="22"/>
        </w:rPr>
        <w:t>DATE LIMITE DE CANDIDATURE : LE 13 D</w:t>
      </w:r>
      <w:r>
        <w:rPr>
          <w:rFonts w:ascii="Arial Narrow" w:hAnsi="Arial Narrow" w:cs="Calibri"/>
          <w:b/>
          <w:bCs/>
          <w:smallCaps/>
          <w:color w:val="FF6600"/>
          <w:sz w:val="22"/>
          <w:szCs w:val="22"/>
        </w:rPr>
        <w:t>É</w:t>
      </w:r>
      <w:r w:rsidRPr="00AE06BE">
        <w:rPr>
          <w:rFonts w:ascii="Arial Narrow" w:hAnsi="Arial Narrow" w:cs="Calibri"/>
          <w:b/>
          <w:bCs/>
          <w:smallCaps/>
          <w:color w:val="FF6600"/>
          <w:sz w:val="22"/>
          <w:szCs w:val="22"/>
        </w:rPr>
        <w:t xml:space="preserve">CEMBRE 2018 </w:t>
      </w:r>
    </w:p>
    <w:p w14:paraId="2B967C8D" w14:textId="77777777" w:rsidR="00036C98" w:rsidRPr="00700515" w:rsidRDefault="00036C98" w:rsidP="00036C98">
      <w:pPr>
        <w:rPr>
          <w:rFonts w:ascii="Calibri" w:hAnsi="Calibri" w:cs="Calibri"/>
          <w:color w:val="A6A6A6"/>
          <w:sz w:val="20"/>
          <w:szCs w:val="20"/>
        </w:rPr>
      </w:pPr>
    </w:p>
    <w:p w14:paraId="0AE73FC1" w14:textId="30E1A5EA" w:rsidR="003E5C0D" w:rsidRPr="00700515" w:rsidRDefault="003E5C0D">
      <w:pPr>
        <w:spacing w:after="200" w:line="276" w:lineRule="auto"/>
        <w:rPr>
          <w:rFonts w:ascii="Calibri" w:hAnsi="Calibri"/>
        </w:rPr>
      </w:pPr>
      <w:r w:rsidRPr="00700515">
        <w:rPr>
          <w:rFonts w:ascii="Calibri" w:hAnsi="Calibri"/>
        </w:rPr>
        <w:br w:type="page"/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3"/>
        <w:gridCol w:w="4936"/>
      </w:tblGrid>
      <w:tr w:rsidR="003E5C0D" w:rsidRPr="00700515" w14:paraId="7960B77A" w14:textId="77777777" w:rsidTr="0044451C">
        <w:trPr>
          <w:trHeight w:val="143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6FD2" w14:textId="77777777" w:rsidR="003E5C0D" w:rsidRPr="00700515" w:rsidRDefault="003E5C0D" w:rsidP="0044451C">
            <w:pPr>
              <w:rPr>
                <w:rFonts w:ascii="Arial Narrow" w:hAnsi="Arial Narrow"/>
                <w:bCs/>
              </w:rPr>
            </w:pPr>
          </w:p>
          <w:p w14:paraId="60E68A14" w14:textId="77777777" w:rsidR="003E5C0D" w:rsidRPr="00700515" w:rsidRDefault="003E5C0D" w:rsidP="0044451C">
            <w:pPr>
              <w:ind w:right="1514"/>
              <w:jc w:val="right"/>
              <w:rPr>
                <w:rFonts w:ascii="Arial Narrow" w:hAnsi="Arial Narrow"/>
                <w:bCs/>
              </w:rPr>
            </w:pPr>
            <w:r w:rsidRPr="00700515">
              <w:rPr>
                <w:rFonts w:ascii="Arial Narrow" w:hAnsi="Arial Narrow"/>
                <w:bCs/>
                <w:noProof/>
                <w:lang w:eastAsia="fr-FR"/>
              </w:rPr>
              <w:drawing>
                <wp:inline distT="0" distB="0" distL="0" distR="0" wp14:anchorId="74974A73" wp14:editId="6B101583">
                  <wp:extent cx="1156035" cy="933257"/>
                  <wp:effectExtent l="0" t="0" r="0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HE logo compact noi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48" cy="93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035A" w14:textId="77777777" w:rsidR="003E5C0D" w:rsidRPr="00700515" w:rsidRDefault="003E5C0D" w:rsidP="0044451C">
            <w:pPr>
              <w:jc w:val="center"/>
              <w:rPr>
                <w:rFonts w:ascii="Arial Narrow" w:hAnsi="Arial Narrow"/>
                <w:bCs/>
              </w:rPr>
            </w:pPr>
          </w:p>
          <w:p w14:paraId="0A293E42" w14:textId="77777777" w:rsidR="003E5C0D" w:rsidRPr="00700515" w:rsidRDefault="003E5C0D" w:rsidP="0044451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700515">
              <w:rPr>
                <w:rFonts w:ascii="Arial Narrow" w:hAnsi="Arial Narrow"/>
                <w:b/>
                <w:bCs/>
                <w:sz w:val="28"/>
                <w:szCs w:val="28"/>
              </w:rPr>
              <w:t>AAP 2018-2019</w:t>
            </w:r>
          </w:p>
          <w:p w14:paraId="6B46240B" w14:textId="77777777" w:rsidR="003E5C0D" w:rsidRPr="00700515" w:rsidRDefault="003E5C0D" w:rsidP="0044451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700515">
              <w:rPr>
                <w:rFonts w:ascii="Arial Narrow" w:hAnsi="Arial Narrow"/>
                <w:b/>
                <w:bCs/>
                <w:sz w:val="28"/>
                <w:szCs w:val="28"/>
              </w:rPr>
              <w:t>MSHE Ledoux</w:t>
            </w:r>
          </w:p>
          <w:p w14:paraId="7CE1B16E" w14:textId="77777777" w:rsidR="003E5C0D" w:rsidRPr="00700515" w:rsidRDefault="003E5C0D" w:rsidP="0044451C">
            <w:pPr>
              <w:jc w:val="center"/>
              <w:rPr>
                <w:rFonts w:ascii="Arial Narrow" w:hAnsi="Arial Narrow"/>
                <w:bCs/>
              </w:rPr>
            </w:pPr>
            <w:r w:rsidRPr="00700515">
              <w:rPr>
                <w:rFonts w:ascii="Arial Narrow" w:hAnsi="Arial Narrow"/>
                <w:b/>
                <w:bCs/>
                <w:sz w:val="28"/>
                <w:szCs w:val="28"/>
              </w:rPr>
              <w:t>Formulaire de candidature</w:t>
            </w:r>
          </w:p>
        </w:tc>
      </w:tr>
    </w:tbl>
    <w:p w14:paraId="0E6BC087" w14:textId="77777777" w:rsidR="003E5C0D" w:rsidRPr="00700515" w:rsidRDefault="003E5C0D" w:rsidP="003E5C0D">
      <w:pPr>
        <w:tabs>
          <w:tab w:val="left" w:pos="8647"/>
        </w:tabs>
        <w:ind w:left="142" w:right="419"/>
        <w:rPr>
          <w:rFonts w:ascii="Arial Narrow" w:eastAsia="Batang" w:hAnsi="Arial Narrow" w:cs="Calibri"/>
          <w:sz w:val="20"/>
          <w:szCs w:val="20"/>
        </w:rPr>
      </w:pPr>
    </w:p>
    <w:p w14:paraId="7C73A30A" w14:textId="1FAD1591" w:rsidR="003E5C0D" w:rsidRPr="00700515" w:rsidRDefault="003E5C0D" w:rsidP="003E5C0D">
      <w:pPr>
        <w:tabs>
          <w:tab w:val="left" w:pos="8647"/>
        </w:tabs>
        <w:ind w:left="142" w:right="419"/>
        <w:jc w:val="center"/>
        <w:rPr>
          <w:rFonts w:ascii="Arial Narrow" w:hAnsi="Arial Narrow" w:cs="Calibri"/>
          <w:sz w:val="20"/>
          <w:szCs w:val="20"/>
        </w:rPr>
      </w:pPr>
    </w:p>
    <w:p w14:paraId="7B42A6F2" w14:textId="78206F57" w:rsidR="003E5C0D" w:rsidRPr="00700515" w:rsidRDefault="003E5C0D" w:rsidP="003E5C0D">
      <w:pPr>
        <w:rPr>
          <w:rFonts w:ascii="Arial Narrow" w:hAnsi="Arial Narrow" w:cs="Calibri"/>
          <w:b/>
          <w:sz w:val="20"/>
          <w:szCs w:val="20"/>
        </w:rPr>
      </w:pPr>
      <w:r w:rsidRPr="00700515">
        <w:rPr>
          <w:rFonts w:ascii="Arial Narrow" w:hAnsi="Arial Narrow" w:cs="Calibri"/>
          <w:b/>
          <w:sz w:val="20"/>
          <w:szCs w:val="20"/>
        </w:rPr>
        <w:t>Identification</w:t>
      </w:r>
      <w:r w:rsidR="00AC0076">
        <w:rPr>
          <w:rFonts w:ascii="Arial Narrow" w:hAnsi="Arial Narrow" w:cs="Calibri"/>
          <w:b/>
          <w:sz w:val="20"/>
          <w:szCs w:val="20"/>
        </w:rPr>
        <w:t xml:space="preserve"> du porteur de projet</w:t>
      </w:r>
      <w:r w:rsidR="00C660C0">
        <w:rPr>
          <w:rFonts w:ascii="Arial Narrow" w:hAnsi="Arial Narrow" w:cs="Calibri"/>
          <w:b/>
          <w:sz w:val="20"/>
          <w:szCs w:val="20"/>
        </w:rPr>
        <w:t xml:space="preserve"> :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7501"/>
      </w:tblGrid>
      <w:tr w:rsidR="000F5838" w:rsidRPr="00700515" w14:paraId="2C7E8788" w14:textId="77777777" w:rsidTr="00D55D5A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1E10" w14:textId="1D17C797" w:rsidR="000F5838" w:rsidRPr="00700515" w:rsidRDefault="000F5838" w:rsidP="00D55D5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700515">
              <w:rPr>
                <w:rFonts w:ascii="Arial Narrow" w:hAnsi="Arial Narrow" w:cs="Calibri"/>
                <w:sz w:val="20"/>
                <w:szCs w:val="20"/>
              </w:rPr>
              <w:t>Nom, prénom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6B4" w14:textId="77777777" w:rsidR="000F5838" w:rsidRPr="00700515" w:rsidRDefault="000F5838" w:rsidP="00D55D5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24BFD" w:rsidRPr="00700515" w14:paraId="6E7B0508" w14:textId="77777777" w:rsidTr="00DC4196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4D00" w14:textId="73F6D2B3" w:rsidR="00424BFD" w:rsidRPr="00700515" w:rsidRDefault="000F5838" w:rsidP="00424BF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700515">
              <w:rPr>
                <w:rFonts w:ascii="Arial Narrow" w:hAnsi="Arial Narrow" w:cs="Calibri"/>
                <w:sz w:val="20"/>
                <w:szCs w:val="20"/>
              </w:rPr>
              <w:t>S</w:t>
            </w:r>
            <w:r w:rsidR="00424BFD" w:rsidRPr="00700515">
              <w:rPr>
                <w:rFonts w:ascii="Arial Narrow" w:hAnsi="Arial Narrow" w:cs="Calibri"/>
                <w:sz w:val="20"/>
                <w:szCs w:val="20"/>
              </w:rPr>
              <w:t xml:space="preserve">tatut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DB61" w14:textId="77777777" w:rsidR="00424BFD" w:rsidRPr="00700515" w:rsidRDefault="00424BFD" w:rsidP="00DC4196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E5C0D" w:rsidRPr="00700515" w14:paraId="4ACADC8E" w14:textId="77777777" w:rsidTr="0044451C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9CE8" w14:textId="009337F1" w:rsidR="003E5C0D" w:rsidRPr="00700515" w:rsidRDefault="00424BFD" w:rsidP="00AC007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700515">
              <w:rPr>
                <w:rFonts w:ascii="Arial Narrow" w:hAnsi="Arial Narrow" w:cs="Calibri"/>
                <w:sz w:val="20"/>
                <w:szCs w:val="20"/>
              </w:rPr>
              <w:t xml:space="preserve">Laboratoire de </w:t>
            </w:r>
            <w:r w:rsidR="003E5C0D" w:rsidRPr="00700515">
              <w:rPr>
                <w:rFonts w:ascii="Arial Narrow" w:hAnsi="Arial Narrow" w:cs="Calibri"/>
                <w:sz w:val="20"/>
                <w:szCs w:val="20"/>
              </w:rPr>
              <w:t>rattachement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4806" w14:textId="77777777" w:rsidR="003E5C0D" w:rsidRPr="00700515" w:rsidRDefault="003E5C0D" w:rsidP="0044451C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2F55555D" w14:textId="77777777" w:rsidR="00C77AB6" w:rsidRPr="00700515" w:rsidRDefault="00C77AB6" w:rsidP="00C77AB6">
      <w:pPr>
        <w:rPr>
          <w:rFonts w:ascii="Arial Narrow" w:hAnsi="Arial Narrow" w:cs="Calibri"/>
          <w:color w:val="A6A6A6"/>
          <w:sz w:val="20"/>
          <w:szCs w:val="20"/>
        </w:rPr>
      </w:pPr>
    </w:p>
    <w:p w14:paraId="77B8AA65" w14:textId="3CEDDF5F" w:rsidR="00C77AB6" w:rsidRPr="00700515" w:rsidRDefault="00C77AB6" w:rsidP="00C77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b/>
          <w:color w:val="000000"/>
          <w:sz w:val="20"/>
          <w:szCs w:val="20"/>
        </w:rPr>
      </w:pPr>
      <w:r>
        <w:rPr>
          <w:rFonts w:ascii="Arial Narrow" w:hAnsi="Arial Narrow" w:cs="Calibri"/>
          <w:b/>
          <w:color w:val="000000"/>
          <w:sz w:val="20"/>
          <w:szCs w:val="20"/>
        </w:rPr>
        <w:t>Titre du projet (</w:t>
      </w:r>
      <w:r w:rsidRPr="00C77AB6">
        <w:rPr>
          <w:rFonts w:ascii="Arial Narrow" w:hAnsi="Arial Narrow" w:cs="Calibri"/>
          <w:b/>
          <w:color w:val="000000"/>
          <w:sz w:val="20"/>
          <w:szCs w:val="20"/>
        </w:rPr>
        <w:t>150 caractères</w:t>
      </w:r>
      <w:r>
        <w:rPr>
          <w:rFonts w:ascii="Arial Narrow" w:hAnsi="Arial Narrow" w:cs="Calibri"/>
          <w:b/>
          <w:color w:val="000000"/>
          <w:sz w:val="20"/>
          <w:szCs w:val="20"/>
        </w:rPr>
        <w:t xml:space="preserve"> maxi</w:t>
      </w:r>
      <w:r w:rsidRPr="00C77AB6">
        <w:rPr>
          <w:rFonts w:ascii="Arial Narrow" w:hAnsi="Arial Narrow" w:cs="Calibri"/>
          <w:b/>
          <w:color w:val="000000"/>
          <w:sz w:val="20"/>
          <w:szCs w:val="20"/>
        </w:rPr>
        <w:t>)</w:t>
      </w:r>
      <w:r w:rsidRPr="00700515">
        <w:rPr>
          <w:rFonts w:ascii="Arial Narrow" w:hAnsi="Arial Narrow" w:cs="Calibri"/>
          <w:color w:val="000000"/>
          <w:sz w:val="20"/>
          <w:szCs w:val="20"/>
        </w:rPr>
        <w:t> </w:t>
      </w:r>
      <w:r w:rsidRPr="00700515">
        <w:rPr>
          <w:rFonts w:ascii="Arial Narrow" w:hAnsi="Arial Narrow" w:cs="Calibri"/>
          <w:b/>
          <w:color w:val="000000"/>
          <w:sz w:val="20"/>
          <w:szCs w:val="20"/>
        </w:rPr>
        <w:t xml:space="preserve">: </w:t>
      </w:r>
    </w:p>
    <w:p w14:paraId="026DEE30" w14:textId="77777777" w:rsidR="00C77AB6" w:rsidRPr="00700515" w:rsidRDefault="00C77AB6" w:rsidP="00C77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color w:val="000000"/>
          <w:sz w:val="20"/>
          <w:szCs w:val="20"/>
        </w:rPr>
      </w:pPr>
    </w:p>
    <w:p w14:paraId="58550653" w14:textId="77777777" w:rsidR="003E5C0D" w:rsidRPr="00700515" w:rsidRDefault="003E5C0D" w:rsidP="003E5C0D">
      <w:pPr>
        <w:rPr>
          <w:rFonts w:ascii="Arial Narrow" w:hAnsi="Arial Narrow" w:cs="Calibri"/>
          <w:color w:val="A6A6A6"/>
          <w:sz w:val="20"/>
          <w:szCs w:val="20"/>
        </w:rPr>
      </w:pPr>
    </w:p>
    <w:p w14:paraId="50E070F3" w14:textId="5AA70511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b/>
          <w:color w:val="000000"/>
          <w:sz w:val="20"/>
          <w:szCs w:val="20"/>
        </w:rPr>
      </w:pPr>
      <w:r w:rsidRPr="00700515">
        <w:rPr>
          <w:rFonts w:ascii="Arial Narrow" w:hAnsi="Arial Narrow" w:cs="Calibri"/>
          <w:b/>
          <w:color w:val="000000"/>
          <w:sz w:val="20"/>
          <w:szCs w:val="20"/>
        </w:rPr>
        <w:t>Résumé du projet</w:t>
      </w:r>
      <w:r w:rsidR="008A2464" w:rsidRPr="00700515">
        <w:rPr>
          <w:rFonts w:ascii="Arial Narrow" w:hAnsi="Arial Narrow" w:cs="Calibri"/>
          <w:b/>
          <w:color w:val="000000"/>
          <w:sz w:val="20"/>
          <w:szCs w:val="20"/>
        </w:rPr>
        <w:t xml:space="preserve"> (10 lignes maxi)</w:t>
      </w:r>
      <w:r w:rsidRPr="00700515">
        <w:rPr>
          <w:rFonts w:ascii="Arial Narrow" w:hAnsi="Arial Narrow" w:cs="Calibri"/>
          <w:color w:val="000000"/>
          <w:sz w:val="20"/>
          <w:szCs w:val="20"/>
        </w:rPr>
        <w:t> </w:t>
      </w:r>
      <w:r w:rsidRPr="00700515">
        <w:rPr>
          <w:rFonts w:ascii="Arial Narrow" w:hAnsi="Arial Narrow" w:cs="Calibri"/>
          <w:b/>
          <w:color w:val="000000"/>
          <w:sz w:val="20"/>
          <w:szCs w:val="20"/>
        </w:rPr>
        <w:t xml:space="preserve">: </w:t>
      </w:r>
    </w:p>
    <w:p w14:paraId="2EE1E7DC" w14:textId="77777777" w:rsidR="000F5838" w:rsidRPr="00700515" w:rsidRDefault="000F5838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color w:val="000000"/>
          <w:sz w:val="20"/>
          <w:szCs w:val="20"/>
        </w:rPr>
      </w:pPr>
    </w:p>
    <w:p w14:paraId="4D59E91A" w14:textId="77777777" w:rsidR="003E5C0D" w:rsidRPr="00700515" w:rsidRDefault="003E5C0D" w:rsidP="003E5C0D">
      <w:pPr>
        <w:rPr>
          <w:rFonts w:ascii="Arial Narrow" w:hAnsi="Arial Narrow" w:cs="Calibri"/>
          <w:color w:val="000000"/>
          <w:sz w:val="20"/>
          <w:szCs w:val="20"/>
        </w:rPr>
      </w:pPr>
    </w:p>
    <w:p w14:paraId="0D506796" w14:textId="0190784E" w:rsidR="003E5C0D" w:rsidRPr="00700515" w:rsidRDefault="00EB7A81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  <w:r w:rsidRPr="00700515">
        <w:rPr>
          <w:rFonts w:ascii="Arial Narrow" w:hAnsi="Arial Narrow" w:cs="Calibri"/>
          <w:b/>
          <w:sz w:val="20"/>
          <w:szCs w:val="20"/>
        </w:rPr>
        <w:t>Exposé du projet </w:t>
      </w:r>
      <w:r w:rsidR="003322B8" w:rsidRPr="00700515">
        <w:rPr>
          <w:rFonts w:ascii="Arial Narrow" w:hAnsi="Arial Narrow" w:cs="Calibri"/>
          <w:b/>
          <w:sz w:val="20"/>
          <w:szCs w:val="20"/>
        </w:rPr>
        <w:t>(1 page maxi</w:t>
      </w:r>
      <w:r w:rsidRPr="00700515">
        <w:rPr>
          <w:rFonts w:ascii="Arial Narrow" w:hAnsi="Arial Narrow" w:cs="Calibri"/>
          <w:b/>
          <w:sz w:val="20"/>
          <w:szCs w:val="20"/>
        </w:rPr>
        <w:t>)</w:t>
      </w:r>
      <w:r w:rsidR="003E5C0D" w:rsidRPr="00700515">
        <w:rPr>
          <w:rFonts w:ascii="Arial Narrow" w:hAnsi="Arial Narrow" w:cs="Calibri"/>
          <w:b/>
          <w:sz w:val="20"/>
          <w:szCs w:val="20"/>
        </w:rPr>
        <w:t> : problématique scientifique, descriptif de l’action, résultats attendus …</w:t>
      </w:r>
    </w:p>
    <w:p w14:paraId="60A29080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578E6261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0C6101F3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00949189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5E9FE878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37A62A2C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7CACB279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0847B9A8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42AA1283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1194F313" w14:textId="77777777" w:rsidR="003E5C0D" w:rsidRPr="00700515" w:rsidRDefault="003E5C0D" w:rsidP="003E5C0D">
      <w:pPr>
        <w:rPr>
          <w:rFonts w:ascii="Arial Narrow" w:hAnsi="Arial Narrow" w:cs="Calibri"/>
          <w:sz w:val="20"/>
          <w:szCs w:val="20"/>
        </w:rPr>
      </w:pPr>
    </w:p>
    <w:p w14:paraId="1A3DDE52" w14:textId="77777777" w:rsidR="003E5C0D" w:rsidRPr="00700515" w:rsidRDefault="003E5C0D" w:rsidP="003E5C0D">
      <w:pPr>
        <w:rPr>
          <w:rFonts w:ascii="Arial Narrow" w:hAnsi="Arial Narrow" w:cs="Calibri"/>
          <w:color w:val="000000"/>
          <w:sz w:val="20"/>
          <w:szCs w:val="20"/>
        </w:rPr>
      </w:pPr>
    </w:p>
    <w:p w14:paraId="5286AF07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  <w:r w:rsidRPr="00700515">
        <w:rPr>
          <w:rFonts w:ascii="Arial Narrow" w:hAnsi="Arial Narrow" w:cs="Calibri"/>
          <w:b/>
          <w:sz w:val="20"/>
          <w:szCs w:val="20"/>
        </w:rPr>
        <w:t>Demande budgétaire :</w:t>
      </w:r>
    </w:p>
    <w:p w14:paraId="13F58513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4CFEE219" w14:textId="1F6B868A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  <w:r w:rsidRPr="00700515">
        <w:rPr>
          <w:rFonts w:ascii="Arial Narrow" w:hAnsi="Arial Narrow" w:cs="Calibri"/>
          <w:sz w:val="20"/>
          <w:szCs w:val="20"/>
        </w:rPr>
        <w:t>Montant total demandé</w:t>
      </w:r>
      <w:r w:rsidR="000D2175" w:rsidRPr="00700515">
        <w:rPr>
          <w:rFonts w:ascii="Arial Narrow" w:hAnsi="Arial Narrow" w:cs="Calibri"/>
          <w:sz w:val="20"/>
          <w:szCs w:val="20"/>
        </w:rPr>
        <w:t xml:space="preserve"> (</w:t>
      </w:r>
      <w:r w:rsidR="000D2175" w:rsidRPr="00700515">
        <w:rPr>
          <w:rFonts w:ascii="Arial Narrow" w:hAnsi="Arial Narrow" w:cs="Calibri"/>
          <w:b/>
          <w:sz w:val="20"/>
          <w:szCs w:val="20"/>
        </w:rPr>
        <w:t xml:space="preserve">2000 </w:t>
      </w:r>
      <w:r w:rsidR="003322B8" w:rsidRPr="00700515">
        <w:rPr>
          <w:rFonts w:ascii="Arial Narrow" w:hAnsi="Arial Narrow" w:cs="Calibri"/>
          <w:b/>
          <w:sz w:val="20"/>
          <w:szCs w:val="20"/>
        </w:rPr>
        <w:t>€</w:t>
      </w:r>
      <w:r w:rsidR="003322B8" w:rsidRPr="00700515">
        <w:rPr>
          <w:rFonts w:ascii="Arial Narrow" w:hAnsi="Arial Narrow" w:cs="Calibri"/>
          <w:sz w:val="20"/>
          <w:szCs w:val="20"/>
        </w:rPr>
        <w:t xml:space="preserve"> maximum)</w:t>
      </w:r>
      <w:r w:rsidRPr="00700515">
        <w:rPr>
          <w:rFonts w:ascii="Arial Narrow" w:hAnsi="Arial Narrow" w:cs="Calibri"/>
          <w:sz w:val="20"/>
          <w:szCs w:val="20"/>
        </w:rPr>
        <w:t xml:space="preserve"> : </w:t>
      </w:r>
    </w:p>
    <w:p w14:paraId="6934BBC3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27140A26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  <w:r w:rsidRPr="00700515">
        <w:rPr>
          <w:rFonts w:ascii="Arial Narrow" w:hAnsi="Arial Narrow" w:cs="Calibri"/>
          <w:sz w:val="20"/>
          <w:szCs w:val="20"/>
        </w:rPr>
        <w:t xml:space="preserve">Répartition par postes de dépense : </w:t>
      </w:r>
    </w:p>
    <w:p w14:paraId="46D61345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1DAE1223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  <w:r w:rsidRPr="00700515">
        <w:rPr>
          <w:rFonts w:ascii="Arial Narrow" w:hAnsi="Arial Narrow" w:cs="Calibri"/>
          <w:sz w:val="20"/>
          <w:szCs w:val="20"/>
        </w:rPr>
        <w:t xml:space="preserve">- </w:t>
      </w:r>
    </w:p>
    <w:p w14:paraId="39FA9AE9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5E15C073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  <w:r w:rsidRPr="00700515">
        <w:rPr>
          <w:rFonts w:ascii="Arial Narrow" w:hAnsi="Arial Narrow" w:cs="Calibri"/>
          <w:sz w:val="20"/>
          <w:szCs w:val="20"/>
        </w:rPr>
        <w:t xml:space="preserve">- </w:t>
      </w:r>
    </w:p>
    <w:p w14:paraId="0384D386" w14:textId="77777777" w:rsidR="003E5C0D" w:rsidRPr="00700515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19B363B2" w14:textId="77777777" w:rsidR="003E5C0D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  <w:r w:rsidRPr="00700515">
        <w:rPr>
          <w:rFonts w:ascii="Arial Narrow" w:hAnsi="Arial Narrow" w:cs="Calibri"/>
          <w:sz w:val="20"/>
          <w:szCs w:val="20"/>
        </w:rPr>
        <w:t>-</w:t>
      </w:r>
      <w:r>
        <w:rPr>
          <w:rFonts w:ascii="Arial Narrow" w:hAnsi="Arial Narrow" w:cs="Calibri"/>
          <w:sz w:val="20"/>
          <w:szCs w:val="20"/>
        </w:rPr>
        <w:t xml:space="preserve"> </w:t>
      </w:r>
    </w:p>
    <w:p w14:paraId="120456FE" w14:textId="77777777" w:rsidR="003E5C0D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4B8A1202" w14:textId="77777777" w:rsidR="003E5C0D" w:rsidRDefault="003E5C0D" w:rsidP="003E5C0D">
      <w:pPr>
        <w:rPr>
          <w:rFonts w:ascii="Arial Narrow" w:hAnsi="Arial Narrow" w:cs="Calibri"/>
          <w:sz w:val="20"/>
          <w:szCs w:val="20"/>
        </w:rPr>
      </w:pPr>
    </w:p>
    <w:p w14:paraId="0AE1B85D" w14:textId="77777777" w:rsidR="003E5C0D" w:rsidRPr="00D94739" w:rsidRDefault="003E5C0D" w:rsidP="003E5C0D">
      <w:pPr>
        <w:rPr>
          <w:rFonts w:ascii="Arial Narrow" w:hAnsi="Arial Narrow" w:cs="Calibri"/>
          <w:color w:val="A6A6A6"/>
          <w:sz w:val="20"/>
          <w:szCs w:val="20"/>
        </w:rPr>
      </w:pPr>
    </w:p>
    <w:p w14:paraId="33420CF9" w14:textId="77777777" w:rsidR="004D6F37" w:rsidRPr="00D94739" w:rsidRDefault="004D6F37">
      <w:pPr>
        <w:rPr>
          <w:rFonts w:ascii="Arial Narrow" w:hAnsi="Arial Narrow"/>
        </w:rPr>
      </w:pPr>
    </w:p>
    <w:sectPr w:rsidR="004D6F37" w:rsidRPr="00D94739" w:rsidSect="009B7216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510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7FDFE" w14:textId="77777777" w:rsidR="00A02F17" w:rsidRDefault="00A02F17">
      <w:r>
        <w:separator/>
      </w:r>
    </w:p>
  </w:endnote>
  <w:endnote w:type="continuationSeparator" w:id="0">
    <w:p w14:paraId="29033F4F" w14:textId="77777777" w:rsidR="00A02F17" w:rsidRDefault="00A0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2776" w14:textId="77777777" w:rsidR="005E4A01" w:rsidRDefault="005E4A01" w:rsidP="009B721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FCA1C5" w14:textId="77777777" w:rsidR="005E4A01" w:rsidRDefault="005E4A01" w:rsidP="009B72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C7257" w14:textId="4CF78E43" w:rsidR="005E4A01" w:rsidRPr="00EE64E3" w:rsidRDefault="005E4A01" w:rsidP="00EE64E3">
    <w:pPr>
      <w:pStyle w:val="Pieddepage"/>
      <w:framePr w:wrap="around" w:vAnchor="text" w:hAnchor="page" w:x="10675" w:y="-3"/>
      <w:rPr>
        <w:rStyle w:val="Numrodepage"/>
        <w:rFonts w:ascii="Arial" w:hAnsi="Arial" w:cs="Arial"/>
        <w:sz w:val="22"/>
        <w:szCs w:val="22"/>
      </w:rPr>
    </w:pPr>
    <w:r w:rsidRPr="00EE64E3">
      <w:rPr>
        <w:rStyle w:val="Numrodepage"/>
        <w:rFonts w:ascii="Arial" w:hAnsi="Arial" w:cs="Arial"/>
        <w:sz w:val="22"/>
        <w:szCs w:val="22"/>
      </w:rPr>
      <w:fldChar w:fldCharType="begin"/>
    </w:r>
    <w:r w:rsidRPr="00EE64E3">
      <w:rPr>
        <w:rStyle w:val="Numrodepage"/>
        <w:rFonts w:ascii="Arial" w:hAnsi="Arial" w:cs="Arial"/>
        <w:sz w:val="22"/>
        <w:szCs w:val="22"/>
      </w:rPr>
      <w:instrText xml:space="preserve">PAGE  </w:instrText>
    </w:r>
    <w:r w:rsidRPr="00EE64E3">
      <w:rPr>
        <w:rStyle w:val="Numrodepage"/>
        <w:rFonts w:ascii="Arial" w:hAnsi="Arial" w:cs="Arial"/>
        <w:sz w:val="22"/>
        <w:szCs w:val="22"/>
      </w:rPr>
      <w:fldChar w:fldCharType="separate"/>
    </w:r>
    <w:r w:rsidR="006E414A">
      <w:rPr>
        <w:rStyle w:val="Numrodepage"/>
        <w:rFonts w:ascii="Arial" w:hAnsi="Arial" w:cs="Arial"/>
        <w:noProof/>
        <w:sz w:val="22"/>
        <w:szCs w:val="22"/>
      </w:rPr>
      <w:t>1</w:t>
    </w:r>
    <w:r w:rsidRPr="00EE64E3">
      <w:rPr>
        <w:rStyle w:val="Numrodepage"/>
        <w:rFonts w:ascii="Arial" w:hAnsi="Arial" w:cs="Arial"/>
        <w:sz w:val="22"/>
        <w:szCs w:val="22"/>
      </w:rPr>
      <w:fldChar w:fldCharType="end"/>
    </w:r>
  </w:p>
  <w:p w14:paraId="0A674230" w14:textId="20CB0E2F" w:rsidR="005E4A01" w:rsidRPr="009F68A4" w:rsidRDefault="005E4A01" w:rsidP="009B7216">
    <w:pPr>
      <w:pStyle w:val="Pieddepage"/>
      <w:ind w:right="360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MSHE Ledoux, AAP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DFD10" w14:textId="77777777" w:rsidR="00A02F17" w:rsidRDefault="00A02F17">
      <w:r>
        <w:separator/>
      </w:r>
    </w:p>
  </w:footnote>
  <w:footnote w:type="continuationSeparator" w:id="0">
    <w:p w14:paraId="79B99F81" w14:textId="77777777" w:rsidR="00A02F17" w:rsidRDefault="00A02F17">
      <w:r>
        <w:continuationSeparator/>
      </w:r>
    </w:p>
  </w:footnote>
  <w:footnote w:id="1">
    <w:p w14:paraId="76E7E470" w14:textId="1021569F" w:rsidR="005E4A01" w:rsidRPr="00AC0076" w:rsidRDefault="005E4A01" w:rsidP="00AC0076">
      <w:pPr>
        <w:pStyle w:val="Notedebasdepage"/>
        <w:jc w:val="both"/>
        <w:rPr>
          <w:sz w:val="22"/>
          <w:szCs w:val="22"/>
        </w:rPr>
      </w:pPr>
      <w:r w:rsidRPr="00AC0076">
        <w:rPr>
          <w:rStyle w:val="Appelnotedebasdep"/>
          <w:sz w:val="22"/>
          <w:szCs w:val="22"/>
        </w:rPr>
        <w:t>*</w:t>
      </w:r>
      <w:r w:rsidRPr="00AC0076">
        <w:rPr>
          <w:sz w:val="22"/>
          <w:szCs w:val="22"/>
        </w:rPr>
        <w:t xml:space="preserve"> </w:t>
      </w:r>
      <w:r w:rsidRPr="00AC0076">
        <w:rPr>
          <w:rFonts w:ascii="Garamond" w:hAnsi="Garamond"/>
          <w:sz w:val="22"/>
          <w:szCs w:val="22"/>
        </w:rPr>
        <w:t xml:space="preserve">Une seconde enveloppe viendra abonder la dotation de l’AAP 2019 de l’axe « Transmission, Travail, Pouvoirs », commun aux MSH de Bourgogne et de Franche-Comté, qui sera publié prochainement.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2AAE" w14:textId="77777777" w:rsidR="005E4A01" w:rsidRDefault="005E4A01">
    <w:pPr>
      <w:tabs>
        <w:tab w:val="left" w:pos="0"/>
        <w:tab w:val="left" w:pos="1985"/>
      </w:tabs>
      <w:rPr>
        <w:rFonts w:eastAsia="Batang"/>
        <w:bCs/>
        <w:color w:val="CC99FF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1133C"/>
    <w:multiLevelType w:val="hybridMultilevel"/>
    <w:tmpl w:val="DDC463AC"/>
    <w:lvl w:ilvl="0" w:tplc="39864EB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98"/>
    <w:rsid w:val="0003440E"/>
    <w:rsid w:val="00036C98"/>
    <w:rsid w:val="0007540A"/>
    <w:rsid w:val="00090EE1"/>
    <w:rsid w:val="00095C40"/>
    <w:rsid w:val="000D2175"/>
    <w:rsid w:val="000F5838"/>
    <w:rsid w:val="00135350"/>
    <w:rsid w:val="00186380"/>
    <w:rsid w:val="001A26FC"/>
    <w:rsid w:val="001A279F"/>
    <w:rsid w:val="001C22AF"/>
    <w:rsid w:val="001C2B37"/>
    <w:rsid w:val="001D4B8A"/>
    <w:rsid w:val="001D6199"/>
    <w:rsid w:val="001E19C5"/>
    <w:rsid w:val="00236C02"/>
    <w:rsid w:val="002647F8"/>
    <w:rsid w:val="00270C3B"/>
    <w:rsid w:val="002A0E01"/>
    <w:rsid w:val="002C4F36"/>
    <w:rsid w:val="002F240D"/>
    <w:rsid w:val="00316286"/>
    <w:rsid w:val="003311DA"/>
    <w:rsid w:val="003322B8"/>
    <w:rsid w:val="0038683B"/>
    <w:rsid w:val="00395EF2"/>
    <w:rsid w:val="003A3DBA"/>
    <w:rsid w:val="003D22A8"/>
    <w:rsid w:val="003E21D6"/>
    <w:rsid w:val="003E5C0D"/>
    <w:rsid w:val="00424BFD"/>
    <w:rsid w:val="00425A2F"/>
    <w:rsid w:val="00427B99"/>
    <w:rsid w:val="00437780"/>
    <w:rsid w:val="0044451C"/>
    <w:rsid w:val="004A78B3"/>
    <w:rsid w:val="004B66A6"/>
    <w:rsid w:val="004D6F37"/>
    <w:rsid w:val="004E0728"/>
    <w:rsid w:val="005247CB"/>
    <w:rsid w:val="0056136C"/>
    <w:rsid w:val="00593FCC"/>
    <w:rsid w:val="005B1431"/>
    <w:rsid w:val="005B1A74"/>
    <w:rsid w:val="005C1032"/>
    <w:rsid w:val="005E4A01"/>
    <w:rsid w:val="005F20B5"/>
    <w:rsid w:val="00602BCC"/>
    <w:rsid w:val="00603910"/>
    <w:rsid w:val="00623564"/>
    <w:rsid w:val="00644095"/>
    <w:rsid w:val="0064561B"/>
    <w:rsid w:val="00652171"/>
    <w:rsid w:val="00663F9E"/>
    <w:rsid w:val="00685C52"/>
    <w:rsid w:val="00692C34"/>
    <w:rsid w:val="006A5370"/>
    <w:rsid w:val="006B1039"/>
    <w:rsid w:val="006C0BE1"/>
    <w:rsid w:val="006D68A6"/>
    <w:rsid w:val="006E2D79"/>
    <w:rsid w:val="006E414A"/>
    <w:rsid w:val="00700515"/>
    <w:rsid w:val="00734CFA"/>
    <w:rsid w:val="00757670"/>
    <w:rsid w:val="007708D3"/>
    <w:rsid w:val="00784FB0"/>
    <w:rsid w:val="00786830"/>
    <w:rsid w:val="007C3D72"/>
    <w:rsid w:val="008232C2"/>
    <w:rsid w:val="00824BD0"/>
    <w:rsid w:val="00840DE8"/>
    <w:rsid w:val="00844FF1"/>
    <w:rsid w:val="008540D2"/>
    <w:rsid w:val="0086456C"/>
    <w:rsid w:val="008824EB"/>
    <w:rsid w:val="008933C8"/>
    <w:rsid w:val="008A2464"/>
    <w:rsid w:val="008E2F90"/>
    <w:rsid w:val="008E3492"/>
    <w:rsid w:val="00917390"/>
    <w:rsid w:val="0092614E"/>
    <w:rsid w:val="00930B3C"/>
    <w:rsid w:val="00972B3A"/>
    <w:rsid w:val="00977104"/>
    <w:rsid w:val="009A289C"/>
    <w:rsid w:val="009A2F7C"/>
    <w:rsid w:val="009A450B"/>
    <w:rsid w:val="009B3608"/>
    <w:rsid w:val="009B7216"/>
    <w:rsid w:val="009C3363"/>
    <w:rsid w:val="009E6E9A"/>
    <w:rsid w:val="009F4E32"/>
    <w:rsid w:val="009F6462"/>
    <w:rsid w:val="009F68A4"/>
    <w:rsid w:val="00A000AF"/>
    <w:rsid w:val="00A02F17"/>
    <w:rsid w:val="00A57D34"/>
    <w:rsid w:val="00A60B0D"/>
    <w:rsid w:val="00A73A4A"/>
    <w:rsid w:val="00A877B4"/>
    <w:rsid w:val="00AB390F"/>
    <w:rsid w:val="00AB6106"/>
    <w:rsid w:val="00AC0076"/>
    <w:rsid w:val="00AE06BE"/>
    <w:rsid w:val="00AE319C"/>
    <w:rsid w:val="00AF77CA"/>
    <w:rsid w:val="00B16B1D"/>
    <w:rsid w:val="00B31BB4"/>
    <w:rsid w:val="00B32114"/>
    <w:rsid w:val="00B35691"/>
    <w:rsid w:val="00B449C9"/>
    <w:rsid w:val="00B613D2"/>
    <w:rsid w:val="00B62E0F"/>
    <w:rsid w:val="00B73839"/>
    <w:rsid w:val="00B86408"/>
    <w:rsid w:val="00BA01A6"/>
    <w:rsid w:val="00BD7D8C"/>
    <w:rsid w:val="00BE31E6"/>
    <w:rsid w:val="00BE43C1"/>
    <w:rsid w:val="00BE5B6E"/>
    <w:rsid w:val="00C02803"/>
    <w:rsid w:val="00C0470B"/>
    <w:rsid w:val="00C07A54"/>
    <w:rsid w:val="00C35B16"/>
    <w:rsid w:val="00C572EE"/>
    <w:rsid w:val="00C610CB"/>
    <w:rsid w:val="00C660C0"/>
    <w:rsid w:val="00C77AB6"/>
    <w:rsid w:val="00C8026A"/>
    <w:rsid w:val="00CF564D"/>
    <w:rsid w:val="00D004E4"/>
    <w:rsid w:val="00D13A87"/>
    <w:rsid w:val="00D331F4"/>
    <w:rsid w:val="00D45B15"/>
    <w:rsid w:val="00D7542A"/>
    <w:rsid w:val="00D76690"/>
    <w:rsid w:val="00D94739"/>
    <w:rsid w:val="00DC4196"/>
    <w:rsid w:val="00E016BC"/>
    <w:rsid w:val="00E12F3A"/>
    <w:rsid w:val="00E16DA0"/>
    <w:rsid w:val="00E24C5C"/>
    <w:rsid w:val="00E43FD2"/>
    <w:rsid w:val="00E52564"/>
    <w:rsid w:val="00E5595A"/>
    <w:rsid w:val="00E55D72"/>
    <w:rsid w:val="00E606EF"/>
    <w:rsid w:val="00E82952"/>
    <w:rsid w:val="00E84142"/>
    <w:rsid w:val="00E878A9"/>
    <w:rsid w:val="00EA42A6"/>
    <w:rsid w:val="00EB7A81"/>
    <w:rsid w:val="00EE495F"/>
    <w:rsid w:val="00EE64E3"/>
    <w:rsid w:val="00EE7D2C"/>
    <w:rsid w:val="00EF173D"/>
    <w:rsid w:val="00EF6564"/>
    <w:rsid w:val="00F01259"/>
    <w:rsid w:val="00F20075"/>
    <w:rsid w:val="00F35656"/>
    <w:rsid w:val="00F47D6F"/>
    <w:rsid w:val="00F7132D"/>
    <w:rsid w:val="00FA0CC4"/>
    <w:rsid w:val="00FB5AB4"/>
    <w:rsid w:val="00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DF896"/>
  <w15:docId w15:val="{D19B8719-7213-4A67-A7E8-2298621F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11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36C9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036C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C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C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C98"/>
    <w:rPr>
      <w:rFonts w:ascii="Tahoma" w:eastAsia="Times New Roma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663F9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933C8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rsid w:val="008824EB"/>
    <w:rPr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8824E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311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styleId="Appelnotedebasdep">
    <w:name w:val="footnote reference"/>
    <w:basedOn w:val="Policepardfaut"/>
    <w:uiPriority w:val="99"/>
    <w:unhideWhenUsed/>
    <w:rsid w:val="00593FC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F68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68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rodepage">
    <w:name w:val="page number"/>
    <w:basedOn w:val="Policepardfaut"/>
    <w:uiPriority w:val="99"/>
    <w:semiHidden/>
    <w:unhideWhenUsed/>
    <w:rsid w:val="009B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TESTARD Juliette</dc:creator>
  <cp:lastModifiedBy>Florence Bailly</cp:lastModifiedBy>
  <cp:revision>45</cp:revision>
  <cp:lastPrinted>2018-10-15T06:33:00Z</cp:lastPrinted>
  <dcterms:created xsi:type="dcterms:W3CDTF">2018-11-08T14:39:00Z</dcterms:created>
  <dcterms:modified xsi:type="dcterms:W3CDTF">2018-11-15T09:45:00Z</dcterms:modified>
</cp:coreProperties>
</file>